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A7" w:rsidRPr="0046090D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90D">
        <w:rPr>
          <w:rFonts w:ascii="Times New Roman" w:hAnsi="Times New Roman" w:cs="Times New Roman"/>
          <w:b/>
          <w:sz w:val="28"/>
          <w:szCs w:val="28"/>
        </w:rPr>
        <w:t>Лекция 8</w:t>
      </w:r>
    </w:p>
    <w:p w:rsidR="001837A7" w:rsidRPr="0046090D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90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46090D">
        <w:rPr>
          <w:rFonts w:ascii="Times New Roman" w:hAnsi="Times New Roman" w:cs="Times New Roman"/>
          <w:b/>
          <w:sz w:val="28"/>
          <w:szCs w:val="28"/>
        </w:rPr>
        <w:t>« Патология</w:t>
      </w:r>
      <w:proofErr w:type="gramEnd"/>
      <w:r w:rsidRPr="0046090D">
        <w:rPr>
          <w:rFonts w:ascii="Times New Roman" w:hAnsi="Times New Roman" w:cs="Times New Roman"/>
          <w:b/>
          <w:sz w:val="28"/>
          <w:szCs w:val="28"/>
        </w:rPr>
        <w:t xml:space="preserve"> лизосом. </w:t>
      </w:r>
      <w:proofErr w:type="spellStart"/>
      <w:r w:rsidRPr="0046090D">
        <w:rPr>
          <w:rFonts w:ascii="Times New Roman" w:hAnsi="Times New Roman" w:cs="Times New Roman"/>
          <w:b/>
          <w:sz w:val="28"/>
          <w:szCs w:val="28"/>
        </w:rPr>
        <w:t>Лизосомные</w:t>
      </w:r>
      <w:proofErr w:type="spellEnd"/>
      <w:r w:rsidRPr="0046090D">
        <w:rPr>
          <w:rFonts w:ascii="Times New Roman" w:hAnsi="Times New Roman" w:cs="Times New Roman"/>
          <w:b/>
          <w:sz w:val="28"/>
          <w:szCs w:val="28"/>
        </w:rPr>
        <w:t xml:space="preserve"> болезни»</w:t>
      </w:r>
    </w:p>
    <w:p w:rsidR="001837A7" w:rsidRPr="0046090D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7A7" w:rsidRPr="0046090D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0D">
        <w:rPr>
          <w:rFonts w:ascii="Times New Roman" w:hAnsi="Times New Roman" w:cs="Times New Roman"/>
          <w:sz w:val="28"/>
          <w:szCs w:val="28"/>
        </w:rPr>
        <w:t xml:space="preserve">      Лизосомы не только очищают цитоплазму клетки от отработанных продуктов метаболизма и посторонних включений (</w:t>
      </w:r>
      <w:r w:rsidRPr="0046090D">
        <w:rPr>
          <w:rFonts w:ascii="Times New Roman" w:hAnsi="Times New Roman" w:cs="Times New Roman"/>
          <w:b/>
          <w:sz w:val="28"/>
          <w:szCs w:val="28"/>
        </w:rPr>
        <w:t>клеточные мусорщики</w:t>
      </w:r>
      <w:r w:rsidRPr="0046090D">
        <w:rPr>
          <w:rFonts w:ascii="Times New Roman" w:hAnsi="Times New Roman" w:cs="Times New Roman"/>
          <w:sz w:val="28"/>
          <w:szCs w:val="28"/>
        </w:rPr>
        <w:t xml:space="preserve">), но при определенных условиях разрушают клетку, вызывая ее гибель. Они причастны </w:t>
      </w:r>
      <w:r w:rsidRPr="0046090D">
        <w:rPr>
          <w:rFonts w:ascii="Times New Roman" w:hAnsi="Times New Roman" w:cs="Times New Roman"/>
          <w:b/>
          <w:sz w:val="28"/>
          <w:szCs w:val="28"/>
        </w:rPr>
        <w:t xml:space="preserve">к фагоцитозу и </w:t>
      </w:r>
      <w:proofErr w:type="spellStart"/>
      <w:r w:rsidRPr="0046090D">
        <w:rPr>
          <w:rFonts w:ascii="Times New Roman" w:hAnsi="Times New Roman" w:cs="Times New Roman"/>
          <w:b/>
          <w:sz w:val="28"/>
          <w:szCs w:val="28"/>
        </w:rPr>
        <w:t>аутофагии</w:t>
      </w:r>
      <w:proofErr w:type="spellEnd"/>
      <w:r w:rsidRPr="0046090D">
        <w:rPr>
          <w:rFonts w:ascii="Times New Roman" w:hAnsi="Times New Roman" w:cs="Times New Roman"/>
          <w:b/>
          <w:sz w:val="28"/>
          <w:szCs w:val="28"/>
        </w:rPr>
        <w:t>.</w:t>
      </w:r>
      <w:r w:rsidRPr="0046090D">
        <w:rPr>
          <w:rFonts w:ascii="Times New Roman" w:hAnsi="Times New Roman" w:cs="Times New Roman"/>
          <w:sz w:val="28"/>
          <w:szCs w:val="28"/>
        </w:rPr>
        <w:t xml:space="preserve"> Физиологическая и патологическая активность лизосом зависят в основном от двух факторов — </w:t>
      </w:r>
      <w:r w:rsidRPr="00024B71">
        <w:rPr>
          <w:rFonts w:ascii="Times New Roman" w:hAnsi="Times New Roman" w:cs="Times New Roman"/>
          <w:sz w:val="28"/>
          <w:szCs w:val="28"/>
          <w:u w:val="single"/>
        </w:rPr>
        <w:t>стабилизации мембран лизосом и активности их ферментов</w:t>
      </w:r>
      <w:r w:rsidRPr="0046090D">
        <w:rPr>
          <w:rFonts w:ascii="Times New Roman" w:hAnsi="Times New Roman" w:cs="Times New Roman"/>
          <w:sz w:val="28"/>
          <w:szCs w:val="28"/>
        </w:rPr>
        <w:t xml:space="preserve">. Повреждения клетки, к которым могут быть причастны лизосомы, возникают либо при повышении проницаемости </w:t>
      </w:r>
      <w:proofErr w:type="spellStart"/>
      <w:r w:rsidRPr="0046090D">
        <w:rPr>
          <w:rFonts w:ascii="Times New Roman" w:hAnsi="Times New Roman" w:cs="Times New Roman"/>
          <w:sz w:val="28"/>
          <w:szCs w:val="28"/>
        </w:rPr>
        <w:t>лизосомных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 мембран и поступлении в цитоплазму гидролаз, либо при недостаточности </w:t>
      </w:r>
      <w:proofErr w:type="spellStart"/>
      <w:r w:rsidRPr="0046090D">
        <w:rPr>
          <w:rFonts w:ascii="Times New Roman" w:hAnsi="Times New Roman" w:cs="Times New Roman"/>
          <w:sz w:val="28"/>
          <w:szCs w:val="28"/>
        </w:rPr>
        <w:t>лизосомных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 ферментов (</w:t>
      </w:r>
      <w:r w:rsidRPr="0046090D">
        <w:rPr>
          <w:rFonts w:ascii="Times New Roman" w:hAnsi="Times New Roman" w:cs="Times New Roman"/>
          <w:b/>
          <w:sz w:val="28"/>
          <w:szCs w:val="28"/>
        </w:rPr>
        <w:t>ферментопатии</w:t>
      </w:r>
      <w:r w:rsidRPr="0046090D">
        <w:rPr>
          <w:rFonts w:ascii="Times New Roman" w:hAnsi="Times New Roman" w:cs="Times New Roman"/>
          <w:sz w:val="28"/>
          <w:szCs w:val="28"/>
        </w:rPr>
        <w:t xml:space="preserve">), ведущей к накоплению в клетке ряда исходных или промежуточных продуктов обмена. </w:t>
      </w:r>
    </w:p>
    <w:p w:rsidR="001837A7" w:rsidRPr="007311A3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11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1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Дестабилизация мембран лизосом и патология клетки </w:t>
      </w:r>
    </w:p>
    <w:p w:rsidR="001837A7" w:rsidRPr="00133143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B71">
        <w:rPr>
          <w:rFonts w:ascii="Times New Roman" w:hAnsi="Times New Roman" w:cs="Times New Roman"/>
          <w:b/>
          <w:sz w:val="28"/>
          <w:szCs w:val="28"/>
        </w:rPr>
        <w:t xml:space="preserve">   К дестабилизации (</w:t>
      </w:r>
      <w:proofErr w:type="spellStart"/>
      <w:r w:rsidRPr="00024B71">
        <w:rPr>
          <w:rFonts w:ascii="Times New Roman" w:hAnsi="Times New Roman" w:cs="Times New Roman"/>
          <w:b/>
          <w:sz w:val="28"/>
          <w:szCs w:val="28"/>
        </w:rPr>
        <w:t>лабилизации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) мембран лизосом приводят различные вещества и агенты. </w:t>
      </w:r>
      <w:proofErr w:type="spellStart"/>
      <w:r w:rsidRPr="00133143">
        <w:rPr>
          <w:rFonts w:ascii="Times New Roman" w:hAnsi="Times New Roman" w:cs="Times New Roman"/>
          <w:b/>
          <w:color w:val="FF0000"/>
          <w:sz w:val="28"/>
          <w:szCs w:val="28"/>
        </w:rPr>
        <w:t>Лабилизаторы</w:t>
      </w:r>
      <w:proofErr w:type="spellEnd"/>
      <w:r w:rsidRPr="001331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мембран лизосом</w:t>
      </w:r>
      <w:r w:rsidRPr="004609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>провоспалительные</w:t>
      </w:r>
      <w:proofErr w:type="spellEnd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медиаторы воспаления (</w:t>
      </w:r>
      <w:proofErr w:type="spellStart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>интерлейкины</w:t>
      </w:r>
      <w:proofErr w:type="spellEnd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другие цитокины), витамины A, D, К и др., голодание и белковая недостаточность, изменения гормонального статуса, шок, травмы, обширные операции, некоторые </w:t>
      </w:r>
      <w:proofErr w:type="spellStart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>микотоксины</w:t>
      </w:r>
      <w:proofErr w:type="spellEnd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канцерогенные вещества, </w:t>
      </w:r>
      <w:proofErr w:type="spellStart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>фосфолипазы</w:t>
      </w:r>
      <w:proofErr w:type="spellEnd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>, активаторы и продукты перекисного окисления липидов, двуокись кремния.</w:t>
      </w:r>
      <w:r w:rsidRPr="00133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7A7" w:rsidRPr="00133143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90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6090D">
        <w:rPr>
          <w:rFonts w:ascii="Times New Roman" w:hAnsi="Times New Roman" w:cs="Times New Roman"/>
          <w:sz w:val="28"/>
          <w:szCs w:val="28"/>
        </w:rPr>
        <w:t>Лабилизирует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 мембраны лизосом изменение рН цитоплазмы в кислую сторону, что происходит при гипоксии, нарушении кислотно-основного состояния. </w:t>
      </w:r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Антагонисты </w:t>
      </w:r>
      <w:proofErr w:type="spellStart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>лабилизаторов</w:t>
      </w:r>
      <w:proofErr w:type="spellEnd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мембран лизосом — их стабилизаторы, </w:t>
      </w:r>
      <w:proofErr w:type="gramStart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>например</w:t>
      </w:r>
      <w:proofErr w:type="gramEnd"/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3314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антимедиаторы</w:t>
      </w:r>
      <w:proofErr w:type="spellEnd"/>
      <w:r w:rsidRPr="0013314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воспаления</w:t>
      </w:r>
      <w:r w:rsidRPr="00133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1837A7" w:rsidRPr="0046090D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9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11A3">
        <w:rPr>
          <w:rFonts w:ascii="Times New Roman" w:hAnsi="Times New Roman" w:cs="Times New Roman"/>
          <w:sz w:val="28"/>
          <w:szCs w:val="28"/>
          <w:u w:val="single"/>
        </w:rPr>
        <w:t xml:space="preserve">В патологических условиях возникают конкурентные взаимоотношения между </w:t>
      </w:r>
      <w:proofErr w:type="spellStart"/>
      <w:r w:rsidRPr="007311A3">
        <w:rPr>
          <w:rFonts w:ascii="Times New Roman" w:hAnsi="Times New Roman" w:cs="Times New Roman"/>
          <w:sz w:val="28"/>
          <w:szCs w:val="28"/>
          <w:u w:val="single"/>
        </w:rPr>
        <w:t>лабилизаторами</w:t>
      </w:r>
      <w:proofErr w:type="spellEnd"/>
      <w:r w:rsidRPr="007311A3">
        <w:rPr>
          <w:rFonts w:ascii="Times New Roman" w:hAnsi="Times New Roman" w:cs="Times New Roman"/>
          <w:sz w:val="28"/>
          <w:szCs w:val="28"/>
          <w:u w:val="single"/>
        </w:rPr>
        <w:t xml:space="preserve"> и стабилизаторами </w:t>
      </w:r>
      <w:proofErr w:type="spellStart"/>
      <w:r w:rsidRPr="007311A3">
        <w:rPr>
          <w:rFonts w:ascii="Times New Roman" w:hAnsi="Times New Roman" w:cs="Times New Roman"/>
          <w:sz w:val="28"/>
          <w:szCs w:val="28"/>
          <w:u w:val="single"/>
        </w:rPr>
        <w:t>лизосомных</w:t>
      </w:r>
      <w:proofErr w:type="spellEnd"/>
      <w:r w:rsidRPr="007311A3">
        <w:rPr>
          <w:rFonts w:ascii="Times New Roman" w:hAnsi="Times New Roman" w:cs="Times New Roman"/>
          <w:sz w:val="28"/>
          <w:szCs w:val="28"/>
          <w:u w:val="single"/>
        </w:rPr>
        <w:t xml:space="preserve"> мембран</w:t>
      </w:r>
      <w:r w:rsidRPr="0046090D">
        <w:rPr>
          <w:rFonts w:ascii="Times New Roman" w:hAnsi="Times New Roman" w:cs="Times New Roman"/>
          <w:sz w:val="28"/>
          <w:szCs w:val="28"/>
        </w:rPr>
        <w:t xml:space="preserve">. Если они в пользу первых, проницаемость мембран становится достаточной для выхода гидролаз в цитоплазму и взаимодействия с субстратом, которым могут стать и субклеточные структуры. Часть клетки или вся клетка погибает. Тот же механизм дестабилизации мембран лизосом возникает при фагоцитозе, когда после контакта первичных лизосом с </w:t>
      </w:r>
      <w:proofErr w:type="spellStart"/>
      <w:r w:rsidRPr="0046090D">
        <w:rPr>
          <w:rFonts w:ascii="Times New Roman" w:hAnsi="Times New Roman" w:cs="Times New Roman"/>
          <w:sz w:val="28"/>
          <w:szCs w:val="28"/>
        </w:rPr>
        <w:t>фагосомами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 образуются </w:t>
      </w:r>
      <w:proofErr w:type="spellStart"/>
      <w:proofErr w:type="gramStart"/>
      <w:r w:rsidRPr="0046090D">
        <w:rPr>
          <w:rFonts w:ascii="Times New Roman" w:hAnsi="Times New Roman" w:cs="Times New Roman"/>
          <w:sz w:val="28"/>
          <w:szCs w:val="28"/>
          <w:u w:val="single"/>
        </w:rPr>
        <w:t>фаголизосомы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460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90D">
        <w:rPr>
          <w:rFonts w:ascii="Times New Roman" w:hAnsi="Times New Roman" w:cs="Times New Roman"/>
          <w:sz w:val="28"/>
          <w:szCs w:val="28"/>
          <w:u w:val="single"/>
        </w:rPr>
        <w:t>цитолизосомы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. Подобный механизм лежит и в основе </w:t>
      </w:r>
      <w:r w:rsidRPr="0046090D">
        <w:rPr>
          <w:rFonts w:ascii="Times New Roman" w:hAnsi="Times New Roman" w:cs="Times New Roman"/>
          <w:b/>
          <w:sz w:val="28"/>
          <w:szCs w:val="28"/>
        </w:rPr>
        <w:t xml:space="preserve">клеточной </w:t>
      </w:r>
      <w:proofErr w:type="spellStart"/>
      <w:r w:rsidRPr="0046090D">
        <w:rPr>
          <w:rFonts w:ascii="Times New Roman" w:hAnsi="Times New Roman" w:cs="Times New Roman"/>
          <w:b/>
          <w:sz w:val="28"/>
          <w:szCs w:val="28"/>
        </w:rPr>
        <w:t>аутофагии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. Как видно, патология мембран лизосом может определять и патологию фагоцитоза. </w:t>
      </w:r>
    </w:p>
    <w:p w:rsidR="001837A7" w:rsidRPr="0046090D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90D">
        <w:rPr>
          <w:rFonts w:ascii="Times New Roman" w:hAnsi="Times New Roman" w:cs="Times New Roman"/>
          <w:b/>
          <w:sz w:val="28"/>
          <w:szCs w:val="28"/>
        </w:rPr>
        <w:t xml:space="preserve">Нарушения функций лизосом и наследственные болезни </w:t>
      </w:r>
    </w:p>
    <w:p w:rsidR="001837A7" w:rsidRPr="000A5DE2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90D">
        <w:rPr>
          <w:rFonts w:ascii="Times New Roman" w:hAnsi="Times New Roman" w:cs="Times New Roman"/>
          <w:sz w:val="28"/>
          <w:szCs w:val="28"/>
        </w:rPr>
        <w:t xml:space="preserve">     Среди наследственных болезней, связанных с нарушениями функций лизосом, — </w:t>
      </w:r>
      <w:proofErr w:type="spellStart"/>
      <w:r w:rsidRPr="0046090D">
        <w:rPr>
          <w:rFonts w:ascii="Times New Roman" w:hAnsi="Times New Roman" w:cs="Times New Roman"/>
          <w:b/>
          <w:sz w:val="28"/>
          <w:szCs w:val="28"/>
        </w:rPr>
        <w:t>лизосомные</w:t>
      </w:r>
      <w:proofErr w:type="spellEnd"/>
      <w:r w:rsidRPr="0046090D">
        <w:rPr>
          <w:rFonts w:ascii="Times New Roman" w:hAnsi="Times New Roman" w:cs="Times New Roman"/>
          <w:b/>
          <w:sz w:val="28"/>
          <w:szCs w:val="28"/>
        </w:rPr>
        <w:t xml:space="preserve"> болезни,</w:t>
      </w:r>
      <w:r w:rsidRPr="0046090D">
        <w:rPr>
          <w:rFonts w:ascii="Times New Roman" w:hAnsi="Times New Roman" w:cs="Times New Roman"/>
          <w:sz w:val="28"/>
          <w:szCs w:val="28"/>
        </w:rPr>
        <w:t xml:space="preserve"> прежде всего следует назвать </w:t>
      </w:r>
      <w:r w:rsidRPr="000274F8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наследственные </w:t>
      </w:r>
      <w:proofErr w:type="spellStart"/>
      <w:r w:rsidRPr="000274F8">
        <w:rPr>
          <w:rFonts w:ascii="Times New Roman" w:hAnsi="Times New Roman" w:cs="Times New Roman"/>
          <w:b/>
          <w:sz w:val="28"/>
          <w:szCs w:val="28"/>
          <w:u w:val="single"/>
        </w:rPr>
        <w:t>лизосомные</w:t>
      </w:r>
      <w:proofErr w:type="spellEnd"/>
      <w:r w:rsidRPr="000274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энзимопатии</w:t>
      </w:r>
      <w:r w:rsidRPr="0046090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6090D">
        <w:rPr>
          <w:rFonts w:ascii="Times New Roman" w:hAnsi="Times New Roman" w:cs="Times New Roman"/>
          <w:sz w:val="28"/>
          <w:szCs w:val="28"/>
        </w:rPr>
        <w:t xml:space="preserve"> Они являются следствием первичной генной мутации и проявляются либо полным блоком синтеза ферментного белка, либо синтезом белковых молекул со сниженной </w:t>
      </w:r>
      <w:proofErr w:type="spellStart"/>
      <w:r w:rsidRPr="0046090D">
        <w:rPr>
          <w:rFonts w:ascii="Times New Roman" w:hAnsi="Times New Roman" w:cs="Times New Roman"/>
          <w:sz w:val="28"/>
          <w:szCs w:val="28"/>
        </w:rPr>
        <w:t>биокаталитической</w:t>
      </w:r>
      <w:proofErr w:type="spellEnd"/>
      <w:r w:rsidRPr="0046090D">
        <w:rPr>
          <w:rFonts w:ascii="Times New Roman" w:hAnsi="Times New Roman" w:cs="Times New Roman"/>
          <w:sz w:val="28"/>
          <w:szCs w:val="28"/>
        </w:rPr>
        <w:t xml:space="preserve"> активностью. </w:t>
      </w:r>
      <w:r w:rsidRPr="000A5DE2">
        <w:rPr>
          <w:rFonts w:ascii="Times New Roman" w:hAnsi="Times New Roman" w:cs="Times New Roman"/>
          <w:b/>
          <w:sz w:val="28"/>
          <w:szCs w:val="28"/>
        </w:rPr>
        <w:t xml:space="preserve">Дефект или отсутствие </w:t>
      </w:r>
      <w:proofErr w:type="gramStart"/>
      <w:r w:rsidRPr="000A5DE2">
        <w:rPr>
          <w:rFonts w:ascii="Times New Roman" w:hAnsi="Times New Roman" w:cs="Times New Roman"/>
          <w:b/>
          <w:sz w:val="28"/>
          <w:szCs w:val="28"/>
        </w:rPr>
        <w:t>одного</w:t>
      </w:r>
      <w:proofErr w:type="gramEnd"/>
      <w:r w:rsidRPr="000A5DE2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 w:rsidRPr="000A5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нескольких </w:t>
      </w:r>
      <w:proofErr w:type="spellStart"/>
      <w:r w:rsidRPr="000A5DE2">
        <w:rPr>
          <w:rFonts w:ascii="Times New Roman" w:hAnsi="Times New Roman" w:cs="Times New Roman"/>
          <w:b/>
          <w:sz w:val="28"/>
          <w:szCs w:val="28"/>
        </w:rPr>
        <w:t>лизосомных</w:t>
      </w:r>
      <w:proofErr w:type="spellEnd"/>
      <w:r w:rsidRPr="000A5DE2">
        <w:rPr>
          <w:rFonts w:ascii="Times New Roman" w:hAnsi="Times New Roman" w:cs="Times New Roman"/>
          <w:b/>
          <w:sz w:val="28"/>
          <w:szCs w:val="28"/>
        </w:rPr>
        <w:t xml:space="preserve"> ферментов ведут к накоплению в клетке веществ, которые в норме </w:t>
      </w:r>
      <w:proofErr w:type="spellStart"/>
      <w:r w:rsidRPr="000A5DE2">
        <w:rPr>
          <w:rFonts w:ascii="Times New Roman" w:hAnsi="Times New Roman" w:cs="Times New Roman"/>
          <w:b/>
          <w:sz w:val="28"/>
          <w:szCs w:val="28"/>
        </w:rPr>
        <w:t>метаболизируют</w:t>
      </w:r>
      <w:proofErr w:type="spellEnd"/>
      <w:r w:rsidRPr="000A5DE2">
        <w:rPr>
          <w:rFonts w:ascii="Times New Roman" w:hAnsi="Times New Roman" w:cs="Times New Roman"/>
          <w:b/>
          <w:sz w:val="28"/>
          <w:szCs w:val="28"/>
        </w:rPr>
        <w:t xml:space="preserve"> эти ферменты. </w:t>
      </w:r>
    </w:p>
    <w:p w:rsidR="001837A7" w:rsidRPr="0046090D" w:rsidRDefault="001837A7" w:rsidP="001837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090D">
        <w:rPr>
          <w:rFonts w:ascii="Times New Roman" w:hAnsi="Times New Roman" w:cs="Times New Roman"/>
          <w:sz w:val="28"/>
          <w:szCs w:val="28"/>
        </w:rPr>
        <w:t xml:space="preserve">      </w:t>
      </w:r>
      <w:r w:rsidRPr="0046090D">
        <w:rPr>
          <w:rFonts w:ascii="Times New Roman" w:hAnsi="Times New Roman" w:cs="Times New Roman"/>
          <w:b/>
          <w:sz w:val="28"/>
          <w:szCs w:val="28"/>
        </w:rPr>
        <w:t xml:space="preserve">Наследственные </w:t>
      </w:r>
      <w:proofErr w:type="spellStart"/>
      <w:r w:rsidRPr="0046090D">
        <w:rPr>
          <w:rFonts w:ascii="Times New Roman" w:hAnsi="Times New Roman" w:cs="Times New Roman"/>
          <w:b/>
          <w:sz w:val="28"/>
          <w:szCs w:val="28"/>
        </w:rPr>
        <w:t>лизосомные</w:t>
      </w:r>
      <w:proofErr w:type="spellEnd"/>
      <w:r w:rsidRPr="0046090D">
        <w:rPr>
          <w:rFonts w:ascii="Times New Roman" w:hAnsi="Times New Roman" w:cs="Times New Roman"/>
          <w:b/>
          <w:sz w:val="28"/>
          <w:szCs w:val="28"/>
        </w:rPr>
        <w:t xml:space="preserve"> энзимопатии входят в группу болезней накопления, или </w:t>
      </w:r>
      <w:proofErr w:type="spellStart"/>
      <w:r w:rsidRPr="000274F8">
        <w:rPr>
          <w:rFonts w:ascii="Times New Roman" w:hAnsi="Times New Roman" w:cs="Times New Roman"/>
          <w:b/>
          <w:sz w:val="28"/>
          <w:szCs w:val="28"/>
          <w:u w:val="single"/>
        </w:rPr>
        <w:t>тезаурисмозов</w:t>
      </w:r>
      <w:proofErr w:type="spellEnd"/>
      <w:r w:rsidRPr="000274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60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CBD">
        <w:rPr>
          <w:rFonts w:ascii="Times New Roman" w:hAnsi="Times New Roman" w:cs="Times New Roman"/>
          <w:b/>
          <w:color w:val="FF0000"/>
          <w:sz w:val="28"/>
          <w:szCs w:val="28"/>
        </w:rPr>
        <w:t>гликогенозы</w:t>
      </w:r>
      <w:proofErr w:type="spellEnd"/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 (болезнь</w:t>
      </w:r>
      <w:r w:rsidR="00AB0AD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AB0AD1">
        <w:rPr>
          <w:rFonts w:ascii="Times New Roman" w:hAnsi="Times New Roman" w:cs="Times New Roman"/>
          <w:color w:val="FF0000"/>
          <w:sz w:val="28"/>
          <w:szCs w:val="28"/>
        </w:rPr>
        <w:t>Гирке</w:t>
      </w:r>
      <w:proofErr w:type="spellEnd"/>
      <w:r w:rsidR="00AB0AD1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 Помпе), </w:t>
      </w:r>
      <w:proofErr w:type="spellStart"/>
      <w:r w:rsidRPr="00496CBD">
        <w:rPr>
          <w:rFonts w:ascii="Times New Roman" w:hAnsi="Times New Roman" w:cs="Times New Roman"/>
          <w:b/>
          <w:color w:val="FF0000"/>
          <w:sz w:val="28"/>
          <w:szCs w:val="28"/>
        </w:rPr>
        <w:t>ганглиозидозы</w:t>
      </w:r>
      <w:proofErr w:type="spellEnd"/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 (болезни Тея–Сакса</w:t>
      </w:r>
      <w:r w:rsidR="00E137BD">
        <w:rPr>
          <w:rFonts w:ascii="Times New Roman" w:hAnsi="Times New Roman" w:cs="Times New Roman"/>
          <w:color w:val="FF0000"/>
          <w:sz w:val="28"/>
          <w:szCs w:val="28"/>
        </w:rPr>
        <w:t xml:space="preserve"> или</w:t>
      </w:r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 ювенильный </w:t>
      </w:r>
      <w:proofErr w:type="spellStart"/>
      <w:r w:rsidRPr="0046090D">
        <w:rPr>
          <w:rFonts w:ascii="Times New Roman" w:hAnsi="Times New Roman" w:cs="Times New Roman"/>
          <w:color w:val="FF0000"/>
          <w:sz w:val="28"/>
          <w:szCs w:val="28"/>
        </w:rPr>
        <w:t>ганглиозидоз</w:t>
      </w:r>
      <w:proofErr w:type="spellEnd"/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), </w:t>
      </w:r>
      <w:proofErr w:type="spellStart"/>
      <w:r w:rsidRPr="00E137BD">
        <w:rPr>
          <w:rFonts w:ascii="Times New Roman" w:hAnsi="Times New Roman" w:cs="Times New Roman"/>
          <w:b/>
          <w:color w:val="FF0000"/>
          <w:sz w:val="28"/>
          <w:szCs w:val="28"/>
        </w:rPr>
        <w:t>гепатозы</w:t>
      </w:r>
      <w:proofErr w:type="spellEnd"/>
      <w:r w:rsidRPr="00E137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(болезнь </w:t>
      </w:r>
      <w:proofErr w:type="spellStart"/>
      <w:r w:rsidRPr="0046090D">
        <w:rPr>
          <w:rFonts w:ascii="Times New Roman" w:hAnsi="Times New Roman" w:cs="Times New Roman"/>
          <w:color w:val="FF0000"/>
          <w:sz w:val="28"/>
          <w:szCs w:val="28"/>
        </w:rPr>
        <w:t>Дабина</w:t>
      </w:r>
      <w:proofErr w:type="spellEnd"/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–Джонсона), </w:t>
      </w:r>
      <w:r w:rsidRPr="0016125D">
        <w:rPr>
          <w:rFonts w:ascii="Times New Roman" w:hAnsi="Times New Roman" w:cs="Times New Roman"/>
          <w:b/>
          <w:color w:val="FF0000"/>
          <w:sz w:val="28"/>
          <w:szCs w:val="28"/>
        </w:rPr>
        <w:t>ожирение</w:t>
      </w:r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16125D">
        <w:rPr>
          <w:rFonts w:ascii="Times New Roman" w:hAnsi="Times New Roman" w:cs="Times New Roman"/>
          <w:color w:val="FF0000"/>
          <w:sz w:val="28"/>
          <w:szCs w:val="28"/>
        </w:rPr>
        <w:t xml:space="preserve">болезнь </w:t>
      </w:r>
      <w:proofErr w:type="spellStart"/>
      <w:proofErr w:type="gramStart"/>
      <w:r w:rsidR="0016125D">
        <w:rPr>
          <w:rFonts w:ascii="Times New Roman" w:hAnsi="Times New Roman" w:cs="Times New Roman"/>
          <w:color w:val="FF0000"/>
          <w:sz w:val="28"/>
          <w:szCs w:val="28"/>
        </w:rPr>
        <w:t>Вольмана,</w:t>
      </w:r>
      <w:r w:rsidRPr="0046090D">
        <w:rPr>
          <w:rFonts w:ascii="Times New Roman" w:hAnsi="Times New Roman" w:cs="Times New Roman"/>
          <w:color w:val="FF0000"/>
          <w:sz w:val="28"/>
          <w:szCs w:val="28"/>
        </w:rPr>
        <w:t>недостаточность</w:t>
      </w:r>
      <w:proofErr w:type="spellEnd"/>
      <w:proofErr w:type="gramEnd"/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 липаз </w:t>
      </w:r>
      <w:proofErr w:type="spellStart"/>
      <w:r w:rsidRPr="0046090D">
        <w:rPr>
          <w:rFonts w:ascii="Times New Roman" w:hAnsi="Times New Roman" w:cs="Times New Roman"/>
          <w:color w:val="FF0000"/>
          <w:sz w:val="28"/>
          <w:szCs w:val="28"/>
        </w:rPr>
        <w:t>адипозоцитов</w:t>
      </w:r>
      <w:proofErr w:type="spellEnd"/>
      <w:r w:rsidRPr="0046090D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</w:p>
    <w:p w:rsidR="00102207" w:rsidRPr="00D03590" w:rsidRDefault="00D03590" w:rsidP="00496CB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96C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Тезаурисмозы</w:t>
      </w:r>
      <w:proofErr w:type="spellEnd"/>
      <w:r w:rsidRPr="00D035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03590">
        <w:rPr>
          <w:rFonts w:ascii="Times New Roman" w:hAnsi="Times New Roman" w:cs="Times New Roman"/>
          <w:sz w:val="28"/>
          <w:szCs w:val="28"/>
        </w:rPr>
        <w:t>это</w:t>
      </w:r>
      <w:r w:rsidR="001837A7" w:rsidRPr="00D035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03590">
        <w:rPr>
          <w:rFonts w:ascii="Times New Roman" w:hAnsi="Times New Roman" w:cs="Times New Roman"/>
          <w:sz w:val="28"/>
          <w:szCs w:val="28"/>
        </w:rPr>
        <w:t>группа заболеваний</w:t>
      </w:r>
      <w:r w:rsidRPr="00D0359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</w:t>
      </w:r>
      <w:r w:rsidRPr="00D0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связанная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0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патологическим накоплени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D0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клетках разных </w:t>
      </w:r>
      <w:r w:rsidR="00496CB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</w:t>
      </w:r>
      <w:r w:rsidRPr="00D03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 нарушенного </w:t>
      </w:r>
      <w:r w:rsidR="00496CBD">
        <w:rPr>
          <w:rFonts w:ascii="Times New Roman" w:hAnsi="Times New Roman" w:cs="Times New Roman"/>
          <w:sz w:val="28"/>
          <w:szCs w:val="28"/>
          <w:shd w:val="clear" w:color="auto" w:fill="FFFFFF"/>
        </w:rPr>
        <w:t>метаболизма разных веществ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03590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1837A7" w:rsidRPr="00D035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AB0AD1" w:rsidRDefault="00AB0AD1" w:rsidP="001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CB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Гликогенозы</w:t>
      </w:r>
      <w:proofErr w:type="spellEnd"/>
      <w:r w:rsidRPr="00496CB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заболевания, связанные с врожденными дефектами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энзимов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участвующих в синтезе и расщеплении гликогена – полиса</w:t>
      </w:r>
      <w:r w:rsidR="001022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арида, так называемого «животного крахмала». </w:t>
      </w:r>
    </w:p>
    <w:p w:rsidR="00102207" w:rsidRPr="00102207" w:rsidRDefault="00102207" w:rsidP="003A4964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496CBD">
        <w:rPr>
          <w:b/>
          <w:color w:val="FF0000"/>
          <w:sz w:val="28"/>
          <w:szCs w:val="28"/>
        </w:rPr>
        <w:t xml:space="preserve">Болезнь </w:t>
      </w:r>
      <w:proofErr w:type="spellStart"/>
      <w:r w:rsidRPr="00496CBD">
        <w:rPr>
          <w:b/>
          <w:color w:val="FF0000"/>
          <w:sz w:val="28"/>
          <w:szCs w:val="28"/>
        </w:rPr>
        <w:t>Гирке</w:t>
      </w:r>
      <w:proofErr w:type="spellEnd"/>
      <w:r w:rsidRPr="00496CBD">
        <w:rPr>
          <w:b/>
          <w:color w:val="FF0000"/>
          <w:sz w:val="28"/>
          <w:szCs w:val="28"/>
        </w:rPr>
        <w:t xml:space="preserve"> (</w:t>
      </w:r>
      <w:proofErr w:type="spellStart"/>
      <w:r w:rsidRPr="00496CBD">
        <w:rPr>
          <w:b/>
          <w:color w:val="FF0000"/>
          <w:sz w:val="28"/>
          <w:szCs w:val="28"/>
        </w:rPr>
        <w:t>гликогеноз</w:t>
      </w:r>
      <w:proofErr w:type="spellEnd"/>
      <w:r w:rsidRPr="00496CBD">
        <w:rPr>
          <w:b/>
          <w:color w:val="FF0000"/>
          <w:sz w:val="28"/>
          <w:szCs w:val="28"/>
        </w:rPr>
        <w:t xml:space="preserve"> I типа)</w:t>
      </w:r>
      <w:r w:rsidRPr="003A4964">
        <w:rPr>
          <w:color w:val="FF0000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связана с</w:t>
      </w:r>
      <w:r w:rsidRPr="00102207">
        <w:rPr>
          <w:color w:val="222222"/>
          <w:sz w:val="28"/>
          <w:szCs w:val="28"/>
        </w:rPr>
        <w:t xml:space="preserve"> недостаточностью </w:t>
      </w:r>
      <w:r>
        <w:rPr>
          <w:color w:val="222222"/>
          <w:sz w:val="28"/>
          <w:szCs w:val="28"/>
        </w:rPr>
        <w:t xml:space="preserve">работы </w:t>
      </w:r>
      <w:r w:rsidRPr="00102207">
        <w:rPr>
          <w:color w:val="222222"/>
          <w:sz w:val="28"/>
          <w:szCs w:val="28"/>
        </w:rPr>
        <w:t xml:space="preserve">фермента </w:t>
      </w:r>
      <w:r w:rsidRPr="003A4964">
        <w:rPr>
          <w:color w:val="FF0000"/>
          <w:sz w:val="28"/>
          <w:szCs w:val="28"/>
        </w:rPr>
        <w:t>глюкозо-6-фосфатазы</w:t>
      </w:r>
      <w:r>
        <w:rPr>
          <w:color w:val="222222"/>
          <w:sz w:val="28"/>
          <w:szCs w:val="28"/>
        </w:rPr>
        <w:t xml:space="preserve">, что </w:t>
      </w:r>
      <w:r w:rsidRPr="003A4964">
        <w:rPr>
          <w:color w:val="222222"/>
          <w:sz w:val="28"/>
          <w:szCs w:val="28"/>
          <w:u w:val="single"/>
        </w:rPr>
        <w:t>не позволяет превращать глюкозо-6-фосфат в глюкозу</w:t>
      </w:r>
      <w:r w:rsidR="003A4964" w:rsidRPr="003A4964">
        <w:rPr>
          <w:color w:val="222222"/>
          <w:sz w:val="28"/>
          <w:szCs w:val="28"/>
          <w:u w:val="single"/>
        </w:rPr>
        <w:t>, что приводит к накоплению гликогена в печени и почках</w:t>
      </w:r>
      <w:r w:rsidRPr="00102207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</w:p>
    <w:p w:rsidR="00F158D8" w:rsidRDefault="003A4964" w:rsidP="003A4964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A4964">
        <w:rPr>
          <w:color w:val="222222"/>
          <w:sz w:val="28"/>
          <w:szCs w:val="28"/>
        </w:rPr>
        <w:t>Заболевание связано с аутосомно-рецессивным наследованием</w:t>
      </w:r>
      <w:r w:rsidR="00F158D8">
        <w:rPr>
          <w:color w:val="222222"/>
          <w:sz w:val="28"/>
          <w:szCs w:val="28"/>
        </w:rPr>
        <w:t>.</w:t>
      </w:r>
      <w:r w:rsidR="00496CBD">
        <w:rPr>
          <w:color w:val="222222"/>
          <w:sz w:val="28"/>
          <w:szCs w:val="28"/>
        </w:rPr>
        <w:t xml:space="preserve"> Это значит, что дефектный ген расположен на одной из дочерних хромосом (</w:t>
      </w:r>
      <w:proofErr w:type="spellStart"/>
      <w:r w:rsidR="00496CBD">
        <w:rPr>
          <w:color w:val="222222"/>
          <w:sz w:val="28"/>
          <w:szCs w:val="28"/>
        </w:rPr>
        <w:t>аутосом</w:t>
      </w:r>
      <w:proofErr w:type="spellEnd"/>
      <w:r w:rsidR="00496CBD">
        <w:rPr>
          <w:color w:val="222222"/>
          <w:sz w:val="28"/>
          <w:szCs w:val="28"/>
        </w:rPr>
        <w:t>).</w:t>
      </w:r>
    </w:p>
    <w:p w:rsidR="00F158D8" w:rsidRPr="00D03590" w:rsidRDefault="00D03590" w:rsidP="003A4964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D03590">
        <w:rPr>
          <w:b/>
          <w:bCs/>
          <w:color w:val="FF0000"/>
          <w:sz w:val="28"/>
          <w:szCs w:val="28"/>
          <w:shd w:val="clear" w:color="auto" w:fill="FFFFFF"/>
        </w:rPr>
        <w:t xml:space="preserve">Болезнь </w:t>
      </w:r>
      <w:proofErr w:type="gramStart"/>
      <w:r w:rsidRPr="00D03590">
        <w:rPr>
          <w:b/>
          <w:bCs/>
          <w:color w:val="FF0000"/>
          <w:sz w:val="28"/>
          <w:szCs w:val="28"/>
          <w:shd w:val="clear" w:color="auto" w:fill="FFFFFF"/>
        </w:rPr>
        <w:t>Помпе</w:t>
      </w:r>
      <w:r w:rsidR="00F158D8" w:rsidRPr="00D03590">
        <w:rPr>
          <w:color w:val="FF0000"/>
          <w:sz w:val="28"/>
          <w:szCs w:val="28"/>
          <w:shd w:val="clear" w:color="auto" w:fill="FFFFFF"/>
        </w:rPr>
        <w:t>  (</w:t>
      </w:r>
      <w:proofErr w:type="spellStart"/>
      <w:proofErr w:type="gramEnd"/>
      <w:r w:rsidR="00F158D8" w:rsidRPr="00496CBD">
        <w:rPr>
          <w:b/>
          <w:color w:val="FF0000"/>
          <w:sz w:val="28"/>
          <w:szCs w:val="28"/>
          <w:shd w:val="clear" w:color="auto" w:fill="FFFFFF"/>
        </w:rPr>
        <w:t>гликогеноз</w:t>
      </w:r>
      <w:proofErr w:type="spellEnd"/>
      <w:r w:rsidR="00F158D8" w:rsidRPr="00496CB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F158D8" w:rsidRPr="00496CBD">
        <w:rPr>
          <w:b/>
          <w:color w:val="FF0000"/>
          <w:sz w:val="28"/>
          <w:szCs w:val="28"/>
        </w:rPr>
        <w:t>II типа)</w:t>
      </w:r>
      <w:r w:rsidR="00F158D8" w:rsidRPr="00D03590">
        <w:rPr>
          <w:color w:val="FF0000"/>
          <w:sz w:val="28"/>
          <w:szCs w:val="28"/>
        </w:rPr>
        <w:t xml:space="preserve"> </w:t>
      </w:r>
      <w:r w:rsidR="00F158D8" w:rsidRPr="00D03590">
        <w:rPr>
          <w:color w:val="FF0000"/>
          <w:sz w:val="28"/>
          <w:szCs w:val="28"/>
          <w:shd w:val="clear" w:color="auto" w:fill="FFFFFF"/>
        </w:rPr>
        <w:t> </w:t>
      </w:r>
      <w:r w:rsidR="00F158D8" w:rsidRPr="00D03590">
        <w:rPr>
          <w:color w:val="222222"/>
          <w:sz w:val="28"/>
          <w:szCs w:val="28"/>
          <w:shd w:val="clear" w:color="auto" w:fill="FFFFFF"/>
        </w:rPr>
        <w:t xml:space="preserve">обусловлена накоплением гликогена в лизосомах в результате </w:t>
      </w:r>
      <w:r>
        <w:rPr>
          <w:color w:val="222222"/>
          <w:sz w:val="28"/>
          <w:szCs w:val="28"/>
          <w:shd w:val="clear" w:color="auto" w:fill="FFFFFF"/>
        </w:rPr>
        <w:t xml:space="preserve">дефицита </w:t>
      </w:r>
      <w:proofErr w:type="spellStart"/>
      <w:r w:rsidR="00F158D8" w:rsidRPr="00D03590">
        <w:rPr>
          <w:color w:val="222222"/>
          <w:sz w:val="28"/>
          <w:szCs w:val="28"/>
          <w:shd w:val="clear" w:color="auto" w:fill="FFFFFF"/>
        </w:rPr>
        <w:t>лизосомного</w:t>
      </w:r>
      <w:proofErr w:type="spellEnd"/>
      <w:r w:rsidR="00F158D8" w:rsidRPr="00D03590">
        <w:rPr>
          <w:color w:val="222222"/>
          <w:sz w:val="28"/>
          <w:szCs w:val="28"/>
          <w:shd w:val="clear" w:color="auto" w:fill="FFFFFF"/>
        </w:rPr>
        <w:t xml:space="preserve">  фермента </w:t>
      </w:r>
      <w:r w:rsidR="00F158D8" w:rsidRPr="00D03590">
        <w:rPr>
          <w:color w:val="FF0000"/>
          <w:sz w:val="28"/>
          <w:szCs w:val="28"/>
          <w:shd w:val="clear" w:color="auto" w:fill="FFFFFF"/>
        </w:rPr>
        <w:t>— кислой α-1,4-глюкозидазы</w:t>
      </w:r>
      <w:r w:rsidR="00F158D8" w:rsidRPr="00D03590">
        <w:rPr>
          <w:color w:val="222222"/>
          <w:sz w:val="28"/>
          <w:szCs w:val="28"/>
          <w:shd w:val="clear" w:color="auto" w:fill="FFFFFF"/>
        </w:rPr>
        <w:t xml:space="preserve">, </w:t>
      </w:r>
      <w:r w:rsidRPr="00D03590">
        <w:rPr>
          <w:color w:val="222222"/>
          <w:sz w:val="28"/>
          <w:szCs w:val="28"/>
          <w:shd w:val="clear" w:color="auto" w:fill="FFFFFF"/>
        </w:rPr>
        <w:t>кодируемого</w:t>
      </w:r>
      <w:r w:rsidR="00496CBD">
        <w:rPr>
          <w:color w:val="222222"/>
          <w:sz w:val="28"/>
          <w:szCs w:val="28"/>
          <w:shd w:val="clear" w:color="auto" w:fill="FFFFFF"/>
        </w:rPr>
        <w:t xml:space="preserve"> геном</w:t>
      </w:r>
      <w:r w:rsidRPr="00D03590">
        <w:rPr>
          <w:color w:val="222222"/>
          <w:sz w:val="28"/>
          <w:szCs w:val="28"/>
          <w:shd w:val="clear" w:color="auto" w:fill="FFFFFF"/>
        </w:rPr>
        <w:t> </w:t>
      </w:r>
      <w:r w:rsidRPr="00D03590">
        <w:rPr>
          <w:i/>
          <w:iCs/>
          <w:color w:val="222222"/>
          <w:sz w:val="28"/>
          <w:szCs w:val="28"/>
          <w:shd w:val="clear" w:color="auto" w:fill="FFFFFF"/>
        </w:rPr>
        <w:t>GAA</w:t>
      </w:r>
      <w:r>
        <w:rPr>
          <w:color w:val="222222"/>
          <w:sz w:val="28"/>
          <w:szCs w:val="28"/>
          <w:shd w:val="clear" w:color="auto" w:fill="FFFFFF"/>
        </w:rPr>
        <w:t xml:space="preserve">. При этом </w:t>
      </w:r>
      <w:proofErr w:type="gramStart"/>
      <w:r w:rsidR="00F158D8" w:rsidRPr="00D03590">
        <w:rPr>
          <w:color w:val="222222"/>
          <w:sz w:val="28"/>
          <w:szCs w:val="28"/>
          <w:shd w:val="clear" w:color="auto" w:fill="FFFFFF"/>
        </w:rPr>
        <w:t>поврежд</w:t>
      </w:r>
      <w:r>
        <w:rPr>
          <w:color w:val="222222"/>
          <w:sz w:val="28"/>
          <w:szCs w:val="28"/>
          <w:shd w:val="clear" w:color="auto" w:fill="FFFFFF"/>
        </w:rPr>
        <w:t xml:space="preserve">аются </w:t>
      </w:r>
      <w:r w:rsidR="00F158D8" w:rsidRPr="00D03590">
        <w:rPr>
          <w:color w:val="222222"/>
          <w:sz w:val="28"/>
          <w:szCs w:val="28"/>
          <w:shd w:val="clear" w:color="auto" w:fill="FFFFFF"/>
        </w:rPr>
        <w:t xml:space="preserve"> мышечны</w:t>
      </w:r>
      <w:r>
        <w:rPr>
          <w:color w:val="222222"/>
          <w:sz w:val="28"/>
          <w:szCs w:val="28"/>
          <w:shd w:val="clear" w:color="auto" w:fill="FFFFFF"/>
        </w:rPr>
        <w:t>е</w:t>
      </w:r>
      <w:proofErr w:type="gramEnd"/>
      <w:r w:rsidR="00F158D8" w:rsidRPr="00D03590">
        <w:rPr>
          <w:color w:val="222222"/>
          <w:sz w:val="28"/>
          <w:szCs w:val="28"/>
          <w:shd w:val="clear" w:color="auto" w:fill="FFFFFF"/>
        </w:rPr>
        <w:t xml:space="preserve"> и</w:t>
      </w:r>
      <w:r>
        <w:rPr>
          <w:color w:val="222222"/>
          <w:sz w:val="28"/>
          <w:szCs w:val="28"/>
          <w:shd w:val="clear" w:color="auto" w:fill="FFFFFF"/>
        </w:rPr>
        <w:t xml:space="preserve"> нервные клетки.</w:t>
      </w:r>
      <w:r w:rsidR="00F158D8" w:rsidRPr="00D03590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102207" w:rsidRPr="007C38E8" w:rsidRDefault="000351EB" w:rsidP="001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Pr="00496CBD">
        <w:rPr>
          <w:rFonts w:ascii="Times New Roman" w:hAnsi="Times New Roman" w:cs="Times New Roman"/>
          <w:b/>
          <w:color w:val="FF0000"/>
          <w:sz w:val="28"/>
          <w:szCs w:val="28"/>
        </w:rPr>
        <w:t>англиозидозы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 w:rsidRPr="000351EB">
        <w:rPr>
          <w:rFonts w:ascii="Times New Roman" w:hAnsi="Times New Roman" w:cs="Times New Roman"/>
          <w:sz w:val="28"/>
          <w:szCs w:val="28"/>
        </w:rPr>
        <w:t>это заболевания, характеризующиеся</w:t>
      </w:r>
      <w:r w:rsidRPr="000351E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35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недостаточностью </w:t>
      </w:r>
      <w:r w:rsidRPr="007C38E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β-</w:t>
      </w:r>
      <w:proofErr w:type="spellStart"/>
      <w:r w:rsidRPr="007C38E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галактозидазы</w:t>
      </w:r>
      <w:proofErr w:type="spellEnd"/>
      <w:r w:rsidRPr="00035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— 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лизосомального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фермента,</w:t>
      </w:r>
      <w:r w:rsidRPr="000351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участвующих в</w:t>
      </w:r>
      <w:r w:rsidR="007C38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</w:t>
      </w:r>
      <w:r w:rsidR="00F71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7C38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щеплении </w:t>
      </w:r>
      <w:r w:rsidR="007C38E8"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жирных кислот и </w:t>
      </w:r>
      <w:proofErr w:type="spellStart"/>
      <w:r w:rsidR="007C38E8"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гликозоаминогликанов</w:t>
      </w:r>
      <w:proofErr w:type="spellEnd"/>
      <w:r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 — </w:t>
      </w:r>
      <w:proofErr w:type="spellStart"/>
      <w:r w:rsidR="007C38E8"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ганглиозида</w:t>
      </w:r>
      <w:proofErr w:type="spellEnd"/>
      <w:r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 GM</w:t>
      </w:r>
      <w:r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  <w:vertAlign w:val="subscript"/>
        </w:rPr>
        <w:t>1</w:t>
      </w:r>
      <w:r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,</w:t>
      </w:r>
      <w:r w:rsidR="00F71B1D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7C38E8"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 xml:space="preserve">гликопротеинов </w:t>
      </w:r>
      <w:r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и </w:t>
      </w:r>
      <w:proofErr w:type="spellStart"/>
      <w:r w:rsidR="007C38E8"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кератинсульфата</w:t>
      </w:r>
      <w:proofErr w:type="spellEnd"/>
      <w:r w:rsidRPr="007C38E8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.</w:t>
      </w:r>
    </w:p>
    <w:p w:rsidR="00F71B1D" w:rsidRDefault="00F71B1D" w:rsidP="001837A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137B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Болезнь Тея-Сакса</w:t>
      </w:r>
      <w:r w:rsidRPr="00F71B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з</w:t>
      </w:r>
      <w:r w:rsidRPr="00F71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аболевание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F71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вызван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</w:t>
      </w:r>
      <w:r w:rsidRPr="00F71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Pr="00F71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мутацией в гене HEXA, который кодирует </w:t>
      </w:r>
      <w:r w:rsidRPr="00F71B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α-субъединицу фермента </w:t>
      </w:r>
      <w:proofErr w:type="spellStart"/>
      <w:r w:rsidRPr="00F71B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гексоаминазы</w:t>
      </w:r>
      <w:proofErr w:type="spellEnd"/>
      <w:r w:rsidRPr="00F71B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В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резельтате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накопления </w:t>
      </w:r>
      <w:proofErr w:type="spellStart"/>
      <w:r w:rsid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ганглиозидов</w:t>
      </w:r>
      <w:proofErr w:type="spellEnd"/>
      <w:r w:rsid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гликопротеинов поражается в ЦНС (спинной и головной мозг, </w:t>
      </w:r>
      <w:proofErr w:type="spellStart"/>
      <w:r w:rsid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менгиальные</w:t>
      </w:r>
      <w:proofErr w:type="spellEnd"/>
      <w:r w:rsid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оболочки).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Болезнь</w:t>
      </w:r>
      <w:r w:rsidRPr="00F71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наследуется по 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аутосомно-рецессивному</w:t>
      </w:r>
      <w:r w:rsidRPr="00F71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типу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F71B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вероятность рождения больного ребёнка есть только в случае, когда оба родителя являются носителями мутантного гена, и составляет 25 %.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детей с таким наследованием наблюдается отставание в психическом и физическом развитии</w:t>
      </w:r>
      <w:r w:rsid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паралич, судороги, слабость мышц и ранняя смерть.</w:t>
      </w:r>
    </w:p>
    <w:p w:rsidR="00E137BD" w:rsidRPr="003E3FE5" w:rsidRDefault="00E137BD" w:rsidP="001837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proofErr w:type="spellStart"/>
      <w:r w:rsidRPr="003E3FE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Гепатозы</w:t>
      </w:r>
      <w:proofErr w:type="spellEnd"/>
      <w:r w:rsidRPr="003E3FE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-</w:t>
      </w:r>
      <w:r w:rsidR="003E3FE5" w:rsidRPr="003E3FE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3E3FE5" w:rsidRPr="003E3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 группа заболеваний печени, в основе которых лежит нарушение обмена веществ в </w:t>
      </w:r>
      <w:proofErr w:type="spellStart"/>
      <w:r w:rsidR="003E3FE5" w:rsidRPr="003E3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гепатоцитах</w:t>
      </w:r>
      <w:proofErr w:type="spellEnd"/>
      <w:r w:rsidR="003E3FE5" w:rsidRPr="003E3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развитие в клетках печени дистрофических изменений. При этом воспалительные явления отсутствуют или слабо выражены.</w:t>
      </w:r>
    </w:p>
    <w:p w:rsidR="00E137BD" w:rsidRDefault="00E137BD" w:rsidP="001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E137B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Синдром </w:t>
      </w:r>
      <w:proofErr w:type="spellStart"/>
      <w:r w:rsidRPr="00E137B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Дабина</w:t>
      </w:r>
      <w:proofErr w:type="spellEnd"/>
      <w:r w:rsidRPr="00E137B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— Джонсона</w:t>
      </w:r>
      <w:r w:rsidRPr="00E137B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— </w:t>
      </w:r>
      <w:proofErr w:type="spellStart"/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энзимопатическая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желтуха</w:t>
      </w:r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редкий пигментный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гепатоз</w:t>
      </w:r>
      <w:proofErr w:type="spellEnd"/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характеризующийся </w:t>
      </w:r>
      <w:r w:rsidRPr="005B32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нарушением выведения связанного билирубина из </w:t>
      </w:r>
      <w:proofErr w:type="spellStart"/>
      <w:r w:rsidRPr="005B32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гепатоцитов</w:t>
      </w:r>
      <w:proofErr w:type="spellEnd"/>
      <w:r w:rsidRPr="005B32C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в желчные капилляры</w:t>
      </w:r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Причина заболевания обусловлена наследственным дефектом АТФ-зависимой транспортной системы канальцев </w:t>
      </w:r>
      <w:proofErr w:type="spellStart"/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гепатоцитов</w:t>
      </w:r>
      <w:proofErr w:type="spellEnd"/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Задержка билирубина в </w:t>
      </w:r>
      <w:proofErr w:type="spellStart"/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гепатоцитах</w:t>
      </w:r>
      <w:proofErr w:type="spellEnd"/>
      <w:r w:rsidRPr="00E137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связана </w:t>
      </w:r>
      <w:r w:rsidRPr="003E3F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с извращением в них </w:t>
      </w:r>
      <w:r w:rsidR="00FF102E" w:rsidRPr="003E3F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метаболизма адреналина</w:t>
      </w:r>
      <w:r w:rsidRPr="003E3F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в результате чего происходит не только накопление билирубина, но и </w:t>
      </w:r>
      <w:r w:rsidR="00FF102E" w:rsidRPr="003E3F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меланина</w:t>
      </w:r>
      <w:r w:rsidRPr="003E3FE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, с дальнейшим развитием меланоза печени.</w:t>
      </w:r>
    </w:p>
    <w:p w:rsidR="0016125D" w:rsidRPr="0016125D" w:rsidRDefault="0016125D" w:rsidP="001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6125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Болезнь </w:t>
      </w:r>
      <w:proofErr w:type="spellStart"/>
      <w:r w:rsidRPr="0016125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Вольмана</w:t>
      </w:r>
      <w:proofErr w:type="spellEnd"/>
      <w:r w:rsidRPr="0016125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(</w:t>
      </w:r>
      <w:proofErr w:type="spellStart"/>
      <w:r w:rsidRPr="0016125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болень</w:t>
      </w:r>
      <w:proofErr w:type="spellEnd"/>
      <w:r w:rsidRPr="0016125D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ожирения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Pr="0016125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связана </w:t>
      </w:r>
      <w:proofErr w:type="gramStart"/>
      <w:r w:rsidRPr="0016125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 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6125D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дефицитом</w:t>
      </w:r>
      <w:proofErr w:type="gramEnd"/>
      <w:r w:rsidRPr="0016125D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125D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>лизосомной</w:t>
      </w:r>
      <w:proofErr w:type="spellEnd"/>
      <w:r w:rsidRPr="0016125D">
        <w:rPr>
          <w:rFonts w:ascii="Times New Roman" w:hAnsi="Times New Roman" w:cs="Times New Roman"/>
          <w:iCs/>
          <w:color w:val="FF0000"/>
          <w:sz w:val="28"/>
          <w:szCs w:val="28"/>
          <w:shd w:val="clear" w:color="auto" w:fill="FFFFFF"/>
        </w:rPr>
        <w:t xml:space="preserve"> кислой липазы</w:t>
      </w:r>
      <w:r w:rsidRPr="0016125D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в результате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мутаци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гена LIPA. Заболевание</w:t>
      </w:r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обнаруживается 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</w:t>
      </w:r>
      <w:proofErr w:type="gramEnd"/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детей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грудного возраста, </w:t>
      </w:r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выживших 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характеризуется </w:t>
      </w:r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развитием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сочетани</w:t>
      </w:r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</w:t>
      </w:r>
      <w:proofErr w:type="spellStart"/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дислипидемии</w:t>
      </w:r>
      <w:proofErr w:type="spellEnd"/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гепатомегалии</w:t>
      </w:r>
      <w:proofErr w:type="spellEnd"/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повышением уровня </w:t>
      </w:r>
      <w:proofErr w:type="spellStart"/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трансаминаз</w:t>
      </w:r>
      <w:proofErr w:type="spellEnd"/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spellStart"/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микровезикулярным</w:t>
      </w:r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стеатозом</w:t>
      </w:r>
      <w:proofErr w:type="spellEnd"/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proofErr w:type="spellStart"/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биопсийном</w:t>
      </w:r>
      <w:proofErr w:type="spellEnd"/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материале. У большей части пациентов наблюдается повреждение печени с исходом в</w:t>
      </w:r>
      <w:r w:rsidR="0052246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фиброз, цирроз и печеночную недостаточность</w:t>
      </w:r>
      <w:r w:rsidRPr="0016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Частыми изменениями являются повышение уровней холестерина липопротеинов низкой плотности и снижение уровней холестерина липопротеинов высокой плотности.</w:t>
      </w:r>
    </w:p>
    <w:p w:rsidR="00F71B1D" w:rsidRPr="0016125D" w:rsidRDefault="00F71B1D" w:rsidP="001837A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837A7" w:rsidRPr="0046090D" w:rsidRDefault="00522461" w:rsidP="0018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3B07">
        <w:rPr>
          <w:rFonts w:ascii="Times New Roman" w:hAnsi="Times New Roman" w:cs="Times New Roman"/>
          <w:sz w:val="28"/>
          <w:szCs w:val="28"/>
        </w:rPr>
        <w:t xml:space="preserve"> </w:t>
      </w:r>
      <w:r w:rsidR="001837A7" w:rsidRPr="0046090D">
        <w:rPr>
          <w:rFonts w:ascii="Times New Roman" w:hAnsi="Times New Roman" w:cs="Times New Roman"/>
          <w:sz w:val="28"/>
          <w:szCs w:val="28"/>
        </w:rPr>
        <w:t xml:space="preserve">Другую группу наследственных болезней, обусловленных нарушением функции лизосом, можно связать с нарушением мембранных взаимодействий органелл клетки, что </w:t>
      </w:r>
      <w:r w:rsidR="001837A7" w:rsidRPr="0046090D">
        <w:rPr>
          <w:rFonts w:ascii="Times New Roman" w:hAnsi="Times New Roman" w:cs="Times New Roman"/>
          <w:b/>
          <w:sz w:val="28"/>
          <w:szCs w:val="28"/>
        </w:rPr>
        <w:t>приводит к образованию гигантских органелл, в том числе гигантских лизосом,</w:t>
      </w:r>
      <w:r w:rsidR="001837A7" w:rsidRPr="0046090D">
        <w:rPr>
          <w:rFonts w:ascii="Times New Roman" w:hAnsi="Times New Roman" w:cs="Times New Roman"/>
          <w:sz w:val="28"/>
          <w:szCs w:val="28"/>
        </w:rPr>
        <w:t xml:space="preserve"> — возникает синдром </w:t>
      </w:r>
      <w:proofErr w:type="spellStart"/>
      <w:r w:rsidR="001837A7" w:rsidRPr="0046090D">
        <w:rPr>
          <w:rFonts w:ascii="Times New Roman" w:hAnsi="Times New Roman" w:cs="Times New Roman"/>
          <w:sz w:val="28"/>
          <w:szCs w:val="28"/>
        </w:rPr>
        <w:t>Чедиака</w:t>
      </w:r>
      <w:proofErr w:type="spellEnd"/>
      <w:r w:rsidR="001837A7" w:rsidRPr="0046090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837A7" w:rsidRPr="0046090D">
        <w:rPr>
          <w:rFonts w:ascii="Times New Roman" w:hAnsi="Times New Roman" w:cs="Times New Roman"/>
          <w:sz w:val="28"/>
          <w:szCs w:val="28"/>
        </w:rPr>
        <w:t>Хигаси</w:t>
      </w:r>
      <w:proofErr w:type="spellEnd"/>
      <w:r w:rsidR="001837A7" w:rsidRPr="0046090D">
        <w:rPr>
          <w:rFonts w:ascii="Times New Roman" w:hAnsi="Times New Roman" w:cs="Times New Roman"/>
          <w:sz w:val="28"/>
          <w:szCs w:val="28"/>
        </w:rPr>
        <w:t xml:space="preserve"> (</w:t>
      </w:r>
      <w:r w:rsidR="001837A7" w:rsidRPr="0046090D">
        <w:rPr>
          <w:rFonts w:ascii="Times New Roman" w:hAnsi="Times New Roman" w:cs="Times New Roman"/>
          <w:b/>
          <w:sz w:val="28"/>
          <w:szCs w:val="28"/>
        </w:rPr>
        <w:t xml:space="preserve">циклическая </w:t>
      </w:r>
      <w:proofErr w:type="spellStart"/>
      <w:r w:rsidR="001837A7" w:rsidRPr="0046090D">
        <w:rPr>
          <w:rFonts w:ascii="Times New Roman" w:hAnsi="Times New Roman" w:cs="Times New Roman"/>
          <w:b/>
          <w:sz w:val="28"/>
          <w:szCs w:val="28"/>
        </w:rPr>
        <w:t>нейтропения</w:t>
      </w:r>
      <w:proofErr w:type="spellEnd"/>
      <w:r w:rsidR="001837A7" w:rsidRPr="004609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ЛИЗОСОМЫ.</w:t>
      </w: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клеточных органелл особого внимания заслуживают лизосомы, представляющие собой скопление (вместилище) приблизительно 40 гидролитических ферментов (оптимум их действия располагается в кислой среде), окруженных липопротеидной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лизосомальной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мембраной, которая предотвращает переваривание собственных субстратов клетки ферментами, находящимися в лизосомах.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поглощении чужеродных веществ путем фагоцитоза вначале образуется </w:t>
      </w:r>
      <w:proofErr w:type="spellStart"/>
      <w:r w:rsidRPr="0046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фагосома</w:t>
      </w:r>
      <w:proofErr w:type="spellEnd"/>
      <w:r w:rsidRPr="0046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затем сливается с лизосомой, а впоследствии переваривается.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Другая, не менее важная функция лизосом — </w:t>
      </w:r>
      <w:r w:rsidRPr="007C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ферментативное расщепление собственных комплексных соединений клетки.</w:t>
      </w: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</w:t>
      </w:r>
      <w:r w:rsidRPr="007C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лизосомы могут также переваривать все клеточные органеллы — митохондрии, эндоплазматическую сеть. Продукты такого переваривания удаляются или </w:t>
      </w:r>
      <w:proofErr w:type="spellStart"/>
      <w:r w:rsidRPr="007C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реутилизируются</w:t>
      </w:r>
      <w:proofErr w:type="spellEnd"/>
      <w:r w:rsidRPr="007C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Недостаточная активность </w:t>
      </w:r>
      <w:proofErr w:type="spellStart"/>
      <w:r w:rsidRPr="007C4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лизосомальных</w:t>
      </w:r>
      <w:proofErr w:type="spellEnd"/>
      <w:r w:rsidRPr="007C4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ферментов является причиной так называемых болезней накопления</w:t>
      </w: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Важнейшие из них: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гликогеноз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II (болезнь Помпе), болезнь Гоше, болезнь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Ниманна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-Пика, метахроматическая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лейкодистрофия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фукозидоз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ганглиозидоз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болезнь Фабри, болезнь Тея-Сакса и многие другие. </w:t>
      </w:r>
    </w:p>
    <w:p w:rsidR="00C52BF9" w:rsidRPr="000274F8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Болезни накопления характеризуют следующие черты: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Патологическое, вызванное недостатком активности соответствующих ферментов, накопление различных веществ, которые, скапливаясь в системе клеточных вакуолей, вызывают расширение лизосом.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Накапливаемые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продукгы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довольно неоднородны из-за того, что действие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лизосомальных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ферментов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малоспецнфично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гидролизируют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субстраты, а не конкретные связи. Например,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фукозидаза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отщепляет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фукозу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различных субстратов, что приводит к накоплению в клетках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липомукополисахаридов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Лизосомные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имеют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проградиентное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течение: они возникают с рождением и более или менее быстро приводят к смерти. </w:t>
      </w:r>
    </w:p>
    <w:p w:rsidR="00C52BF9" w:rsidRPr="0046090D" w:rsidRDefault="00C52BF9" w:rsidP="00C52B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Ферментный дефект, как при многих наследственных заболеваниях, затрагивает различные ткани. </w:t>
      </w:r>
    </w:p>
    <w:p w:rsidR="007C39BB" w:rsidRPr="0046090D" w:rsidRDefault="007C39BB" w:rsidP="007C39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Нарушение переваривания старых структур клетки, </w:t>
      </w:r>
      <w:proofErr w:type="spellStart"/>
      <w:r w:rsidRPr="004609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аутолиза</w:t>
      </w:r>
      <w:proofErr w:type="spellEnd"/>
      <w:r w:rsidRPr="004609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фагоцитоза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внутриклеточного переваривания чаще всего обусловлено первичным изменением ферментативной активности гидролитических ферментов лизосом либо вторичным повреждением лизосом, возникающим в ходе переваривания.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переваривающей способности в лизосомах может быть связано с тем, что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фагоцитируемые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— трудноперевариваемые вещества.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Избыточная активность гидролитических ферментов сопровождается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аутолизом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самоперевариванием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клетки. Усиление гидролитической активности (ферментативного переваривания высокомолекулярных веществ до низкомолекулярных в присутствии воды) и, в частности, протеолитической активности (переваривания белков и полипептидов до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олигопептидов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аминокислот) может возникать при разнообразных патологиях.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Ведущими факторами увеличения активности гидролаз являются высокая кислотность и повышенная проницаемость мембран при нарушении аэробного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накоплением продуктов промежуточного обмена (низкомолекулярных органических кислот), а также запуске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свободнорадикального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перекисного окисления липидов.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активности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лизосомальных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ферментов при многочисленных патологиях клетки с ее последующим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аутолизом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несколькими механизмами. При нарушениях жизнедеятельности клетки происходит активация перекисных процессов, прежде всего в мембранах (свободно-радикальное перекисное окисление липидов). Это сопровождается </w:t>
      </w: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дезинтеграцией мембран в связи с накоплением амфифильных соединений. Снижаются барьерные свойства мембран лизосом, что запускает механизмы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лизосомального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ферментного расщепления. Имеет значение и накопление в клетке продуктов промежуточного обмена жиров и углеводов, связанное с гипоксией и переходом клетки к анаэробно-гликолитическим процессам обмена. Высокое содержание низкомолекулярных органических кислот ведет к метаболическому ацидозу, то есть смещению кислотно-щелочного равновесия в кислую сторону. Повышение кислотности также вызывает повышение активности гидролитических ферментов лизосом.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активности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лизосомальных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ферментов может привести к болезням накопления (дистрофиям). Сниженная активность внутриклеточного переваривания связана с изменением восстановления лизосом, что обусловлено понижением синтетической активности гр. ЭПС и/или комплекса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Гольджи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сопровождается уменьшением количества первичных лизосом и низким уровнем активности протеолитических ферментов.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клетке замедляется процесс разрушения старых органелл, частей клетки. В результате в ней накапливаются дегенеративные, старые структуры. Процесс может осложняться неполным перевариванием во вторичных лизосомах. В клетке появляются остаточные тельца, содержащие измененные и полупереваренные элементы клетки. Все это ведет к нарастающим дистрофическим процессам.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Внутриклеточное переваривание и активность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лизосомальных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ферментов играют важную роль в фагоцитозе. Фагоцитоз встречается во многих клетках, но наиболее характерен для специализированных клеток лейкоцитарного ряда (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нейтрофильных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гранулоцитов, моноцитов и макрофагов).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Патология фагоцитарной активности клетки может наблюдаться в любой из стадий фагоцитоза. Нарушение миграции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фагоцитирующей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в направлении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фагоцитируемой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связано с изменением рецепторного аппарата фагоцита (синдром ленивых лейкоцитов), токсическим повреждением клетки экзо — и эндотоксинами, нарушением энергетического обеспечения клетки, кальциевого обмена, грубой патологией микроциркуляции в зоне повреждения. Даже достигнув зоны повреждения, фагоцит может не проникнуть через эндотелиальную выстилку из-за затрудненного прикрепления лейкоцита к ней (изменение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селектиновых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интегриновых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комплексов).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перемещения фагоцитов может быть ограничена за счет высокого уровня антагонистов, блокирующих выделение или активность хемотаксических факторов. Хемотаксические факторы (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хемотаксины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— </w:t>
      </w: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вещества, стимулирующие миграцию клеток в направлении их высокой концентрации (положительный хемотаксис). Среди факторов, подавляющих миграцию лейкоцитов, выделяют высокий уровень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глюкокортикоидов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нестероидных противовоспалительных препаратов и др.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стадия — узнавание и прилипание нарушается при изменении МНС комплексов второго класса, рецепторных комплексов на мембране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фагоцитирующей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клетки. Это приводит к тому, что клетка не узнает структуру, которую следует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фагоцитировать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Дисфункция может быть обусловлена токсическими повреждениями фагоцита в зоне патологии, действием гормональных факторов.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Фагоцитоз дезорганизуется при патологии механизмов полимеризации и деполимеризации микротрубочек и тонких </w:t>
      </w:r>
      <w:proofErr w:type="spellStart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микрофиламентов</w:t>
      </w:r>
      <w:proofErr w:type="spellEnd"/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выраженном изменении содержания ионов кальция, действии гуморальных факторов, нарушении энергетического обмена в лейкоците.</w:t>
      </w:r>
    </w:p>
    <w:p w:rsidR="007C39BB" w:rsidRPr="0046090D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внутриклеточного переваривания может быть связано с недостаточной активностью протеолитических ферментов или одного из них. Это явление обусловлено низким уровнем ферментативной активности содержимого первичных лизосом, малым числом лизосом. Кроме того, снижение внутриклеточного переваривания вызывает токсическое действие экзо — и эндотоксинов, нарушающее жизнедеятельность клетки. Клетка гибнет, а переваривание не осуществляется в полном объеме. Защитная оболочка бактерии также может сделать невозможным внутриклеточное переваривание, приводя к относительной недостаточности ферментативной активности лизосом.</w:t>
      </w:r>
    </w:p>
    <w:p w:rsidR="007C39BB" w:rsidRDefault="007C39BB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фагоцитоза вызывают снижение резистентности организма, особенно к бактериальной флоре, что сопровождается склонностью организма к воспалительным заболеваниям.</w:t>
      </w:r>
    </w:p>
    <w:p w:rsidR="00024B71" w:rsidRPr="00133143" w:rsidRDefault="00024B71" w:rsidP="007C3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вопросы:</w:t>
      </w:r>
    </w:p>
    <w:p w:rsidR="00024B71" w:rsidRDefault="00133143" w:rsidP="00024B7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Объясните, почему лизосомы клеток называют «клеточными мусорщиками» и какова их роль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аутофагии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патологии клеток.</w:t>
      </w:r>
    </w:p>
    <w:p w:rsidR="008B606D" w:rsidRDefault="008B606D" w:rsidP="008B606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6D">
        <w:rPr>
          <w:rFonts w:ascii="Times New Roman" w:hAnsi="Times New Roman" w:cs="Times New Roman"/>
          <w:sz w:val="28"/>
          <w:szCs w:val="28"/>
        </w:rPr>
        <w:t>Дайте определение болезням накопления (</w:t>
      </w:r>
      <w:proofErr w:type="spellStart"/>
      <w:r w:rsidRPr="008B606D">
        <w:rPr>
          <w:rFonts w:ascii="Times New Roman" w:hAnsi="Times New Roman" w:cs="Times New Roman"/>
          <w:sz w:val="28"/>
          <w:szCs w:val="28"/>
        </w:rPr>
        <w:t>тезаурисмоз</w:t>
      </w:r>
      <w:r w:rsidR="00881D7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B60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606D" w:rsidRPr="008B606D" w:rsidRDefault="008B606D" w:rsidP="008B606D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6D">
        <w:rPr>
          <w:rFonts w:ascii="Times New Roman" w:hAnsi="Times New Roman" w:cs="Times New Roman"/>
          <w:sz w:val="28"/>
          <w:szCs w:val="28"/>
        </w:rPr>
        <w:t xml:space="preserve">и </w:t>
      </w:r>
      <w:r w:rsidR="00881D75">
        <w:rPr>
          <w:rFonts w:ascii="Times New Roman" w:hAnsi="Times New Roman" w:cs="Times New Roman"/>
          <w:sz w:val="28"/>
          <w:szCs w:val="28"/>
        </w:rPr>
        <w:t xml:space="preserve">ответьте </w:t>
      </w:r>
      <w:r w:rsidRPr="008B606D">
        <w:rPr>
          <w:rFonts w:ascii="Times New Roman" w:hAnsi="Times New Roman" w:cs="Times New Roman"/>
          <w:sz w:val="28"/>
          <w:szCs w:val="28"/>
        </w:rPr>
        <w:t>с нарушением каких клеточных структур они связаны?</w:t>
      </w:r>
    </w:p>
    <w:p w:rsidR="00133143" w:rsidRDefault="00A33F6D" w:rsidP="00024B7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</w:t>
      </w:r>
      <w:r w:rsidR="000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="007C4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участие</w:t>
      </w:r>
      <w:r w:rsidR="000A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лизосом в болезнях накопления (</w:t>
      </w:r>
      <w:proofErr w:type="spellStart"/>
      <w:r w:rsidR="000A5D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тезаурисмозах</w:t>
      </w:r>
      <w:proofErr w:type="spellEnd"/>
      <w:r w:rsidR="000A5D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11A3" w:rsidRDefault="007311A3" w:rsidP="00024B7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вещества и агенты дестабилизации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мембран лизосом и патологии клеток.</w:t>
      </w:r>
    </w:p>
    <w:p w:rsidR="000A5DE2" w:rsidRDefault="000A5DE2" w:rsidP="00024B7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наследственные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лизосомные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энзимопатии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гликогенозы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ганглиозидозы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ожирени</w:t>
      </w:r>
      <w:r w:rsidR="007C40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4D4AB9" w:rsidRDefault="004D4AB9" w:rsidP="00024B7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Приведите некоторые примеры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гликогеноза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Помпе),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ганглиозидоза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(болезнь Тея-Сакса или ювенильного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ганглиозидоза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Дабина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-Джонса</w:t>
      </w:r>
      <w:r w:rsidR="0032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ожирения (болезнь </w:t>
      </w:r>
      <w:proofErr w:type="spellStart"/>
      <w:r w:rsidR="00323B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Вольмана</w:t>
      </w:r>
      <w:proofErr w:type="spellEnd"/>
      <w:r w:rsidR="00323B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3843" w:rsidRDefault="004C3843" w:rsidP="004C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4C3843" w:rsidRDefault="004C3843" w:rsidP="004C384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 А.В., Макеев А.А. Патология клетки. Учебное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Новосибирск: Изд. ФГБОУ ВПО «НГПУ», 2013.-104 с.</w:t>
      </w:r>
    </w:p>
    <w:p w:rsidR="004C3843" w:rsidRDefault="004C3843" w:rsidP="004C38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4C3843" w:rsidRDefault="004C3843" w:rsidP="004C38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>
          <w:rPr>
            <w:rStyle w:val="a3"/>
            <w:bCs/>
            <w:sz w:val="28"/>
            <w:szCs w:val="28"/>
          </w:rPr>
          <w:t xml:space="preserve">В. А. </w:t>
        </w:r>
        <w:proofErr w:type="spellStart"/>
        <w:r>
          <w:rPr>
            <w:rStyle w:val="a3"/>
            <w:bCs/>
            <w:sz w:val="28"/>
            <w:szCs w:val="28"/>
          </w:rPr>
          <w:t>Черешнев</w:t>
        </w:r>
        <w:proofErr w:type="spellEnd"/>
        <w:r>
          <w:rPr>
            <w:rStyle w:val="a3"/>
            <w:bCs/>
            <w:sz w:val="28"/>
            <w:szCs w:val="28"/>
          </w:rPr>
          <w:t xml:space="preserve"> Б. Г. Юшков. Патофизиология. –</w:t>
        </w:r>
        <w:proofErr w:type="spellStart"/>
        <w:r>
          <w:rPr>
            <w:rStyle w:val="a3"/>
            <w:bCs/>
            <w:sz w:val="28"/>
            <w:szCs w:val="28"/>
          </w:rPr>
          <w:t>М.:Академия</w:t>
        </w:r>
        <w:proofErr w:type="spellEnd"/>
        <w:r>
          <w:rPr>
            <w:rStyle w:val="a3"/>
            <w:bCs/>
            <w:sz w:val="28"/>
            <w:szCs w:val="28"/>
          </w:rPr>
          <w:t>, 2001</w:t>
        </w:r>
      </w:hyperlink>
      <w:r>
        <w:rPr>
          <w:rFonts w:ascii="Times New Roman" w:hAnsi="Times New Roman" w:cs="Times New Roman"/>
          <w:bCs/>
          <w:sz w:val="28"/>
          <w:szCs w:val="28"/>
        </w:rPr>
        <w:t>.- 314 с.</w:t>
      </w:r>
    </w:p>
    <w:p w:rsidR="004C3843" w:rsidRDefault="004C3843" w:rsidP="004C38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4C3843" w:rsidRDefault="004C3843" w:rsidP="004C3843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Пальцев М.А. Руководство к практическим занятиям по патологической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анатомии.-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М.: Медицина, 2002.- 896с.</w:t>
      </w:r>
    </w:p>
    <w:p w:rsidR="004C3843" w:rsidRPr="004C3843" w:rsidRDefault="004C3843" w:rsidP="004C38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C3843" w:rsidRPr="004C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3BC"/>
    <w:multiLevelType w:val="hybridMultilevel"/>
    <w:tmpl w:val="09EE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FE"/>
    <w:rsid w:val="00024B71"/>
    <w:rsid w:val="000274F8"/>
    <w:rsid w:val="000351EB"/>
    <w:rsid w:val="000A5DE2"/>
    <w:rsid w:val="00102207"/>
    <w:rsid w:val="00133143"/>
    <w:rsid w:val="0016125D"/>
    <w:rsid w:val="001837A7"/>
    <w:rsid w:val="001939FE"/>
    <w:rsid w:val="00323B07"/>
    <w:rsid w:val="00352F1B"/>
    <w:rsid w:val="003A4964"/>
    <w:rsid w:val="003E3FE5"/>
    <w:rsid w:val="0046090D"/>
    <w:rsid w:val="00496CBD"/>
    <w:rsid w:val="004C3843"/>
    <w:rsid w:val="004D4AB9"/>
    <w:rsid w:val="00522461"/>
    <w:rsid w:val="005B32C0"/>
    <w:rsid w:val="007311A3"/>
    <w:rsid w:val="007C38E8"/>
    <w:rsid w:val="007C39BB"/>
    <w:rsid w:val="007C40D8"/>
    <w:rsid w:val="00881D75"/>
    <w:rsid w:val="008A5F96"/>
    <w:rsid w:val="008B606D"/>
    <w:rsid w:val="008D7917"/>
    <w:rsid w:val="00A33F6D"/>
    <w:rsid w:val="00AB0AD1"/>
    <w:rsid w:val="00C52BF9"/>
    <w:rsid w:val="00D03590"/>
    <w:rsid w:val="00E137BD"/>
    <w:rsid w:val="00F158D8"/>
    <w:rsid w:val="00F60493"/>
    <w:rsid w:val="00F71B1D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2777"/>
  <w15:chartTrackingRefBased/>
  <w15:docId w15:val="{B521D604-19F1-424F-9FC3-98D8C93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A7"/>
  </w:style>
  <w:style w:type="paragraph" w:styleId="1">
    <w:name w:val="heading 1"/>
    <w:basedOn w:val="a"/>
    <w:link w:val="10"/>
    <w:uiPriority w:val="9"/>
    <w:qFormat/>
    <w:rsid w:val="007C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blind">
    <w:name w:val="cat-blind"/>
    <w:basedOn w:val="a0"/>
    <w:rsid w:val="007C39BB"/>
  </w:style>
  <w:style w:type="character" w:styleId="a3">
    <w:name w:val="Hyperlink"/>
    <w:basedOn w:val="a0"/>
    <w:uiPriority w:val="99"/>
    <w:semiHidden/>
    <w:unhideWhenUsed/>
    <w:rsid w:val="007C39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center.online/fiziologiya-patologicheskaya-scicenter/patofiziolog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C362-8D9F-429B-A844-B3D01EED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32</cp:revision>
  <dcterms:created xsi:type="dcterms:W3CDTF">2020-01-07T14:09:00Z</dcterms:created>
  <dcterms:modified xsi:type="dcterms:W3CDTF">2020-05-02T08:58:00Z</dcterms:modified>
</cp:coreProperties>
</file>